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1B94" w:rsidP="00721B94">
      <w:pPr>
        <w:jc w:val="center"/>
        <w:rPr>
          <w:b/>
          <w:sz w:val="40"/>
          <w:szCs w:val="40"/>
        </w:rPr>
      </w:pPr>
      <w:r w:rsidRPr="00721B94">
        <w:rPr>
          <w:b/>
          <w:sz w:val="40"/>
          <w:szCs w:val="40"/>
        </w:rPr>
        <w:t>Памятка для родителей: «Как избавить ребенка от вредной привычки?»</w:t>
      </w:r>
    </w:p>
    <w:p w:rsidR="00721B94" w:rsidRDefault="00721B94" w:rsidP="00721B94">
      <w:pPr>
        <w:jc w:val="center"/>
        <w:rPr>
          <w:b/>
          <w:sz w:val="28"/>
          <w:szCs w:val="28"/>
        </w:rPr>
      </w:pPr>
      <w:r w:rsidRPr="00721B94">
        <w:rPr>
          <w:b/>
          <w:sz w:val="28"/>
          <w:szCs w:val="28"/>
        </w:rPr>
        <w:t>Почему возникает вредная привычка?</w:t>
      </w:r>
    </w:p>
    <w:p w:rsidR="00721B94" w:rsidRPr="00721B94" w:rsidRDefault="00721B94" w:rsidP="00721B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Ребенок получает радость от процесса</w:t>
      </w:r>
    </w:p>
    <w:p w:rsidR="00721B94" w:rsidRPr="00721B94" w:rsidRDefault="00721B94" w:rsidP="00721B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Борется со стрессом</w:t>
      </w:r>
    </w:p>
    <w:p w:rsidR="00721B94" w:rsidRPr="00721B94" w:rsidRDefault="00721B94" w:rsidP="00721B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Берет пример с родителей</w:t>
      </w:r>
    </w:p>
    <w:p w:rsidR="00721B94" w:rsidRPr="00721B94" w:rsidRDefault="00721B94" w:rsidP="00721B9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Пытается себя развлечь</w:t>
      </w:r>
    </w:p>
    <w:p w:rsidR="00721B94" w:rsidRDefault="00721B94" w:rsidP="00721B9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бороться с вредной привычкой?</w:t>
      </w:r>
    </w:p>
    <w:p w:rsidR="00721B94" w:rsidRDefault="00721B94" w:rsidP="00BD7D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Восстановить спокойствие в семье</w:t>
      </w:r>
    </w:p>
    <w:p w:rsidR="00721B94" w:rsidRDefault="00721B94" w:rsidP="00BD7D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Ограничить просмотр телевизора</w:t>
      </w:r>
    </w:p>
    <w:p w:rsidR="0046773A" w:rsidRDefault="0046773A" w:rsidP="00BD7D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Уделять внимание ребенку (ежедневно обнимать и целовать своего ребенка, гладить по спине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рукам, голове. </w:t>
      </w:r>
      <w:proofErr w:type="gramStart"/>
      <w:r>
        <w:rPr>
          <w:sz w:val="28"/>
          <w:szCs w:val="28"/>
        </w:rPr>
        <w:t>Важно говорить ему о своей любви, больше разговаривать, играть вместе с ним в его игры)</w:t>
      </w:r>
      <w:proofErr w:type="gramEnd"/>
    </w:p>
    <w:p w:rsidR="0046773A" w:rsidRDefault="0046773A" w:rsidP="00BD7D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перегружать занятиями</w:t>
      </w:r>
    </w:p>
    <w:p w:rsidR="0046773A" w:rsidRDefault="0046773A" w:rsidP="00BD7D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Избавить от раздражающих моментов. Например, если ребенок грызет ногти, нужно спокойно, без одергиваний и резких движений отвести его пальчик ото рта. Если ребенок проявляет настойчивость, необходимо переключить его внимание, отвлечь лаской, щекотанием, игрой, вопросом и снова отвести руку.</w:t>
      </w:r>
    </w:p>
    <w:p w:rsidR="0046773A" w:rsidRDefault="0046773A" w:rsidP="00BD7D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Правильно реагировать на вредную привычку. В дошкольном возрасте ребенок изучает, как реагируют взрослые на его </w:t>
      </w:r>
      <w:proofErr w:type="gramStart"/>
      <w:r>
        <w:rPr>
          <w:sz w:val="28"/>
          <w:szCs w:val="28"/>
        </w:rPr>
        <w:t>действия</w:t>
      </w:r>
      <w:proofErr w:type="gramEnd"/>
      <w:r>
        <w:rPr>
          <w:sz w:val="28"/>
          <w:szCs w:val="28"/>
        </w:rPr>
        <w:t xml:space="preserve"> и определяет, хорошо он поступает или нет</w:t>
      </w:r>
      <w:r w:rsidR="00BD7D5D">
        <w:rPr>
          <w:sz w:val="28"/>
          <w:szCs w:val="28"/>
        </w:rPr>
        <w:t>. Если родители будут отвлекать конфетами и подарками, то вредная привычка только закрепиться.</w:t>
      </w:r>
    </w:p>
    <w:p w:rsidR="00BD7D5D" w:rsidRDefault="00BD7D5D" w:rsidP="00BD7D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Подавать хороший пример.</w:t>
      </w:r>
    </w:p>
    <w:p w:rsidR="00BD7D5D" w:rsidRDefault="00BD7D5D" w:rsidP="00BD7D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Читать сказки о вредных привычках.</w:t>
      </w:r>
    </w:p>
    <w:p w:rsidR="00BD7D5D" w:rsidRDefault="00BD7D5D" w:rsidP="00BD7D5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Например, «</w:t>
      </w:r>
      <w:proofErr w:type="gramStart"/>
      <w:r>
        <w:rPr>
          <w:sz w:val="28"/>
          <w:szCs w:val="28"/>
        </w:rPr>
        <w:t>Сказка про Слоненка</w:t>
      </w:r>
      <w:proofErr w:type="gramEnd"/>
      <w:r>
        <w:rPr>
          <w:sz w:val="28"/>
          <w:szCs w:val="28"/>
        </w:rPr>
        <w:t xml:space="preserve">» (Е. </w:t>
      </w:r>
      <w:proofErr w:type="spellStart"/>
      <w:r>
        <w:rPr>
          <w:sz w:val="28"/>
          <w:szCs w:val="28"/>
        </w:rPr>
        <w:t>Ульева</w:t>
      </w:r>
      <w:proofErr w:type="spellEnd"/>
      <w:r>
        <w:rPr>
          <w:sz w:val="28"/>
          <w:szCs w:val="28"/>
        </w:rPr>
        <w:t>) поможет отучить ребенка ковыряться в носу.</w:t>
      </w:r>
    </w:p>
    <w:p w:rsidR="00BD7D5D" w:rsidRDefault="00BD7D5D" w:rsidP="00BD7D5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Сказка про</w:t>
      </w:r>
      <w:proofErr w:type="gramEnd"/>
      <w:r>
        <w:rPr>
          <w:sz w:val="28"/>
          <w:szCs w:val="28"/>
        </w:rPr>
        <w:t xml:space="preserve"> маленький пальчик» (Е. </w:t>
      </w:r>
      <w:proofErr w:type="spellStart"/>
      <w:r>
        <w:rPr>
          <w:sz w:val="28"/>
          <w:szCs w:val="28"/>
        </w:rPr>
        <w:t>Ульева</w:t>
      </w:r>
      <w:proofErr w:type="spellEnd"/>
      <w:r>
        <w:rPr>
          <w:sz w:val="28"/>
          <w:szCs w:val="28"/>
        </w:rPr>
        <w:t xml:space="preserve">) поможет отучить ребенка сосать палец. </w:t>
      </w:r>
    </w:p>
    <w:p w:rsidR="00BD7D5D" w:rsidRPr="00721B94" w:rsidRDefault="00BD7D5D" w:rsidP="00BD7D5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«Как Дима перестал грызть ногти» (</w:t>
      </w:r>
      <w:proofErr w:type="spellStart"/>
      <w:r>
        <w:rPr>
          <w:sz w:val="28"/>
          <w:szCs w:val="28"/>
        </w:rPr>
        <w:t>И.Маниченко</w:t>
      </w:r>
      <w:proofErr w:type="spellEnd"/>
      <w:r>
        <w:rPr>
          <w:sz w:val="28"/>
          <w:szCs w:val="28"/>
        </w:rPr>
        <w:t>) поможет отучить грызть ногти. «</w:t>
      </w:r>
      <w:proofErr w:type="gramStart"/>
      <w:r>
        <w:rPr>
          <w:sz w:val="28"/>
          <w:szCs w:val="28"/>
        </w:rPr>
        <w:t>Сказка про</w:t>
      </w:r>
      <w:proofErr w:type="gramEnd"/>
      <w:r>
        <w:rPr>
          <w:sz w:val="28"/>
          <w:szCs w:val="28"/>
        </w:rPr>
        <w:t xml:space="preserve"> невоспитанного Поросенка» (</w:t>
      </w:r>
      <w:proofErr w:type="spellStart"/>
      <w:r>
        <w:rPr>
          <w:sz w:val="28"/>
          <w:szCs w:val="28"/>
        </w:rPr>
        <w:t>Е.Ульева</w:t>
      </w:r>
      <w:proofErr w:type="spellEnd"/>
      <w:r>
        <w:rPr>
          <w:sz w:val="28"/>
          <w:szCs w:val="28"/>
        </w:rPr>
        <w:t>) поможет отучить ребенка совать пальцы в нос и в рот.</w:t>
      </w:r>
    </w:p>
    <w:sectPr w:rsidR="00BD7D5D" w:rsidRPr="0072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064"/>
    <w:multiLevelType w:val="hybridMultilevel"/>
    <w:tmpl w:val="BB42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301C"/>
    <w:multiLevelType w:val="hybridMultilevel"/>
    <w:tmpl w:val="977E3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B94"/>
    <w:rsid w:val="0046773A"/>
    <w:rsid w:val="00721B94"/>
    <w:rsid w:val="00B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2020-09-30T11:45:00Z</dcterms:created>
  <dcterms:modified xsi:type="dcterms:W3CDTF">2020-10-02T10:36:00Z</dcterms:modified>
</cp:coreProperties>
</file>